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9C3" w:rsidRDefault="00CE29C3" w:rsidP="001F3EDF">
      <w:pPr>
        <w:ind w:firstLine="709"/>
        <w:jc w:val="right"/>
      </w:pPr>
      <w:r>
        <w:t>Приложение</w:t>
      </w:r>
      <w:r w:rsidR="00C06463">
        <w:t xml:space="preserve"> 4</w:t>
      </w:r>
      <w:bookmarkStart w:id="0" w:name="_GoBack"/>
      <w:bookmarkEnd w:id="0"/>
    </w:p>
    <w:p w:rsidR="00CE29C3" w:rsidRDefault="00CE29C3" w:rsidP="001F3EDF">
      <w:pPr>
        <w:ind w:firstLine="709"/>
        <w:jc w:val="right"/>
      </w:pPr>
    </w:p>
    <w:p w:rsidR="00CE29C3" w:rsidRDefault="00B0597E" w:rsidP="001F3EDF">
      <w:pPr>
        <w:ind w:firstLine="709"/>
        <w:jc w:val="center"/>
      </w:pPr>
      <w:r>
        <w:rPr>
          <w:b/>
        </w:rPr>
        <w:t>Дополнительные т</w:t>
      </w:r>
      <w:r w:rsidR="00C81BC5" w:rsidRPr="00B0597E">
        <w:rPr>
          <w:b/>
        </w:rPr>
        <w:t>ребования к рабочей документации по титулу</w:t>
      </w:r>
      <w:r w:rsidR="00CE29C3" w:rsidRPr="00B0597E">
        <w:rPr>
          <w:b/>
        </w:rPr>
        <w:t xml:space="preserve"> «Оснащение ПС 110 </w:t>
      </w:r>
      <w:proofErr w:type="spellStart"/>
      <w:r w:rsidR="00CE29C3" w:rsidRPr="00B0597E">
        <w:rPr>
          <w:b/>
        </w:rPr>
        <w:t>кВ</w:t>
      </w:r>
      <w:r>
        <w:rPr>
          <w:b/>
        </w:rPr>
        <w:t>.</w:t>
      </w:r>
      <w:proofErr w:type="spellEnd"/>
      <w:r w:rsidR="00CE29C3" w:rsidRPr="00B0597E">
        <w:rPr>
          <w:b/>
        </w:rPr>
        <w:t xml:space="preserve"> Михайловка оборудованием телемеханики и связи</w:t>
      </w:r>
      <w:r w:rsidR="00CE29C3" w:rsidRPr="00246A50">
        <w:t>»</w:t>
      </w:r>
    </w:p>
    <w:p w:rsidR="00CE29C3" w:rsidRPr="00246A50" w:rsidRDefault="00B0597E" w:rsidP="00CE29C3">
      <w:pPr>
        <w:ind w:firstLine="709"/>
        <w:jc w:val="both"/>
      </w:pPr>
      <w:r>
        <w:t xml:space="preserve">Подрядчику необходимо выполнить доработку рабочей документации в части томов: </w:t>
      </w:r>
      <w:r w:rsidRPr="00B0597E">
        <w:t>ТОМ 25. 3041-136-ТМ (РД. Телемеханика)</w:t>
      </w:r>
      <w:r>
        <w:t>,</w:t>
      </w:r>
      <w:r w:rsidRPr="00B0597E">
        <w:t xml:space="preserve"> ТОМ 29. 3041-136-СС (РД. Сети связи)</w:t>
      </w:r>
      <w:r>
        <w:t>,</w:t>
      </w:r>
      <w:r w:rsidRPr="00B0597E">
        <w:t xml:space="preserve"> ТОМ 38. 3041-136-СОЛ8 (ОЛ на ТМ)</w:t>
      </w:r>
      <w:r>
        <w:t>,</w:t>
      </w:r>
      <w:r w:rsidRPr="00B0597E">
        <w:t xml:space="preserve"> ТОМ 39. 3041-136-СОЛ9 (ОЛ на связь)</w:t>
      </w:r>
      <w:r>
        <w:t xml:space="preserve"> в части следующего;</w:t>
      </w:r>
    </w:p>
    <w:p w:rsidR="00246A50" w:rsidRPr="00246A50" w:rsidRDefault="00246A50" w:rsidP="001F3EDF">
      <w:pPr>
        <w:pStyle w:val="a5"/>
        <w:numPr>
          <w:ilvl w:val="0"/>
          <w:numId w:val="16"/>
        </w:numPr>
        <w:ind w:left="0" w:firstLine="709"/>
        <w:jc w:val="both"/>
      </w:pPr>
      <w:r w:rsidRPr="00246A50">
        <w:t xml:space="preserve">Спецификация </w:t>
      </w:r>
      <w:r w:rsidR="00010AB3">
        <w:t xml:space="preserve">во всех томах </w:t>
      </w:r>
      <w:r w:rsidRPr="00246A50">
        <w:t>РД должна содержать следующие поля:</w:t>
      </w:r>
    </w:p>
    <w:p w:rsidR="00246A50" w:rsidRPr="003F16F1" w:rsidRDefault="00246A50" w:rsidP="001F3EDF">
      <w:pPr>
        <w:tabs>
          <w:tab w:val="left" w:pos="284"/>
        </w:tabs>
        <w:ind w:firstLine="709"/>
        <w:jc w:val="both"/>
      </w:pPr>
      <w:r w:rsidRPr="003F16F1">
        <w:t>«Код товара» – заполняется в соответствии с Общероссийским классификатором продукции по видам экономической деятельности.</w:t>
      </w:r>
    </w:p>
    <w:p w:rsidR="00246A50" w:rsidRPr="003F16F1" w:rsidRDefault="00246A50" w:rsidP="001F3EDF">
      <w:pPr>
        <w:tabs>
          <w:tab w:val="left" w:pos="284"/>
        </w:tabs>
        <w:ind w:firstLine="709"/>
        <w:jc w:val="both"/>
      </w:pPr>
      <w:r w:rsidRPr="003F16F1">
        <w:t>«Страна-производитель» – заполняется в соответствии с наименованием страны-производителя Оборудования.</w:t>
      </w:r>
    </w:p>
    <w:p w:rsidR="00246A50" w:rsidRPr="003F16F1" w:rsidRDefault="00246A50" w:rsidP="001F3EDF">
      <w:pPr>
        <w:tabs>
          <w:tab w:val="left" w:pos="284"/>
        </w:tabs>
        <w:ind w:firstLine="709"/>
        <w:jc w:val="both"/>
      </w:pPr>
      <w:r w:rsidRPr="003F16F1">
        <w:t>«Наименование (название) производителя» – заполняется в соответствии с наименованием фирмы – производителя Оборудования.</w:t>
      </w:r>
    </w:p>
    <w:p w:rsidR="00246A50" w:rsidRPr="003F16F1" w:rsidRDefault="00246A50" w:rsidP="001F3EDF">
      <w:pPr>
        <w:tabs>
          <w:tab w:val="left" w:pos="284"/>
        </w:tabs>
        <w:ind w:firstLine="709"/>
        <w:jc w:val="both"/>
      </w:pPr>
      <w:r w:rsidRPr="003F16F1">
        <w:t>«Номер в реестре промышленной продукции» – заполняется в соответствии с требованием пункта 6 постановления Правительства Российской Федерации от 30.04.2020 № 616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246A50" w:rsidRPr="003F16F1" w:rsidRDefault="00246A50" w:rsidP="001F3EDF">
      <w:pPr>
        <w:tabs>
          <w:tab w:val="left" w:pos="284"/>
        </w:tabs>
        <w:ind w:firstLine="709"/>
        <w:jc w:val="both"/>
      </w:pPr>
      <w:r w:rsidRPr="003F16F1">
        <w:t>«Номер в реестре радиоэлектронной продукции» – заполняется в соответствии с требованием пункта 3 постановления Правительства Российской Федерации от 10.09.2019 № 878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246A50" w:rsidRDefault="00246A50" w:rsidP="001F3EDF">
      <w:pPr>
        <w:tabs>
          <w:tab w:val="left" w:pos="1134"/>
        </w:tabs>
        <w:ind w:firstLine="709"/>
        <w:jc w:val="both"/>
      </w:pPr>
      <w:r w:rsidRPr="003F16F1">
        <w:t>Дополнительно спецификация на Оборудование должна содержать итоговую таблицу «Размер минимальной доли закупок товаров российского происхождения», в которой для каждой уникальной позиции «Код товара», представленной в спецификации, должны быть представлены поля «Минимальная доля в соответствии с ПП № 2013», «Расчетная минимальная доля в соответствии со спецификацией в количественном выражении».</w:t>
      </w:r>
    </w:p>
    <w:p w:rsidR="003679DD" w:rsidRDefault="003679DD" w:rsidP="001F3EDF">
      <w:pPr>
        <w:tabs>
          <w:tab w:val="left" w:pos="1134"/>
        </w:tabs>
        <w:ind w:firstLine="709"/>
        <w:jc w:val="both"/>
      </w:pPr>
      <w:r w:rsidRPr="003679DD">
        <w:t>Программное обеспечение должно быть включено в Единый реестр российских программ для электронных вычислительных машин и баз данных https://reestr.digital.gov.ru/.</w:t>
      </w:r>
    </w:p>
    <w:p w:rsidR="00246A50" w:rsidRDefault="00246A50" w:rsidP="001F3EDF">
      <w:pPr>
        <w:pStyle w:val="a5"/>
        <w:numPr>
          <w:ilvl w:val="0"/>
          <w:numId w:val="16"/>
        </w:numPr>
        <w:ind w:left="0" w:firstLine="709"/>
        <w:jc w:val="both"/>
      </w:pPr>
      <w:r>
        <w:t xml:space="preserve">Схема синхронизации времени </w:t>
      </w:r>
      <w:r w:rsidR="00B0597E">
        <w:t>должна обеспечивать</w:t>
      </w:r>
      <w:r>
        <w:t xml:space="preserve"> синхрон</w:t>
      </w:r>
      <w:r w:rsidR="00AE358D">
        <w:t>изацию времени для</w:t>
      </w:r>
      <w:r>
        <w:t xml:space="preserve"> резервного контроллера.</w:t>
      </w:r>
    </w:p>
    <w:p w:rsidR="00246A50" w:rsidRDefault="00B0597E" w:rsidP="001F3EDF">
      <w:pPr>
        <w:pStyle w:val="a5"/>
        <w:numPr>
          <w:ilvl w:val="0"/>
          <w:numId w:val="16"/>
        </w:numPr>
        <w:ind w:left="0" w:firstLine="709"/>
        <w:jc w:val="both"/>
      </w:pPr>
      <w:r>
        <w:t>Исправить схемы питания шкафов, по ним несоответствие следующего характера: в</w:t>
      </w:r>
      <w:r w:rsidR="00246A50">
        <w:t xml:space="preserve"> составе шкафов </w:t>
      </w:r>
      <w:r w:rsidR="0010773F">
        <w:t xml:space="preserve">оборудования связи и серверов </w:t>
      </w:r>
      <w:r w:rsidR="00246A50">
        <w:t xml:space="preserve">ССПИ </w:t>
      </w:r>
      <w:r w:rsidR="003679DD">
        <w:t>№</w:t>
      </w:r>
      <w:r w:rsidR="00246A50">
        <w:t>1, 2 представлены три системы гарантированного электропитания, при наличии СОПТ</w:t>
      </w:r>
      <w:r w:rsidR="0010773F">
        <w:t xml:space="preserve"> на подстанции</w:t>
      </w:r>
      <w:r w:rsidR="00010AB3">
        <w:t>. При этом для ИБП GB2 в</w:t>
      </w:r>
      <w:r w:rsidR="00246A50">
        <w:t xml:space="preserve"> Схеме электропитания не представлены потребители. Не представлены решения по гарантированному электропитанию оборудования связи в шкафах: сервера видеонаблюдения и ОПС, оборудования</w:t>
      </w:r>
      <w:r>
        <w:t xml:space="preserve"> ВЧ связи, телекоммуникационный.</w:t>
      </w:r>
      <w:r w:rsidR="008F446E">
        <w:t xml:space="preserve"> </w:t>
      </w:r>
      <w:r>
        <w:t>При выполнении</w:t>
      </w:r>
      <w:r w:rsidR="008F446E">
        <w:t xml:space="preserve"> </w:t>
      </w:r>
      <w:r>
        <w:t>учесть выполнение требования по отсутствию</w:t>
      </w:r>
      <w:r w:rsidR="008F446E">
        <w:t xml:space="preserve"> единой точки отказа для каналов связи с </w:t>
      </w:r>
      <w:r w:rsidR="008F446E">
        <w:lastRenderedPageBreak/>
        <w:t>региональным диспетчерским управлением.</w:t>
      </w:r>
      <w:r w:rsidR="003679DD">
        <w:t xml:space="preserve"> </w:t>
      </w:r>
      <w:r w:rsidR="0022190E">
        <w:t>Указать</w:t>
      </w:r>
      <w:r w:rsidR="003679DD">
        <w:t xml:space="preserve"> точки подключения системы электропитания шкафов ССПИ №1,2 к собственным нуждам подстанции.</w:t>
      </w:r>
      <w:r w:rsidR="00010AB3">
        <w:t xml:space="preserve"> </w:t>
      </w:r>
      <w:r w:rsidR="0022190E">
        <w:t xml:space="preserve">Дополнить обоснование выбора мощности </w:t>
      </w:r>
      <w:r w:rsidR="00010AB3">
        <w:t>источников бесперебойного питания для представленного состава потребителей, в том числе расчет времени работы оборудования связи и телемеханики в аварийном режиме (при потрете собственных нужд подстанции).</w:t>
      </w:r>
    </w:p>
    <w:p w:rsidR="00010AB3" w:rsidRDefault="0022190E" w:rsidP="001F3EDF">
      <w:pPr>
        <w:pStyle w:val="a5"/>
        <w:numPr>
          <w:ilvl w:val="0"/>
          <w:numId w:val="16"/>
        </w:numPr>
        <w:ind w:left="0" w:firstLine="709"/>
        <w:jc w:val="both"/>
      </w:pPr>
      <w:r>
        <w:t>Разработать</w:t>
      </w:r>
      <w:r w:rsidR="00010AB3">
        <w:t xml:space="preserve"> решение по подключению системы сбора к системе учета электроэнергии.  </w:t>
      </w:r>
    </w:p>
    <w:p w:rsidR="004F70CB" w:rsidRPr="007507A6" w:rsidRDefault="004F70CB" w:rsidP="001F3EDF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sectPr w:rsidR="004F70CB" w:rsidRPr="007507A6" w:rsidSect="001F3ED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002" w:rsidRDefault="00C36002" w:rsidP="00F206DD">
      <w:r>
        <w:separator/>
      </w:r>
    </w:p>
  </w:endnote>
  <w:endnote w:type="continuationSeparator" w:id="0">
    <w:p w:rsidR="00C36002" w:rsidRDefault="00C36002" w:rsidP="00F2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002" w:rsidRDefault="00C36002" w:rsidP="00F206DD">
      <w:r>
        <w:separator/>
      </w:r>
    </w:p>
  </w:footnote>
  <w:footnote w:type="continuationSeparator" w:id="0">
    <w:p w:rsidR="00C36002" w:rsidRDefault="00C36002" w:rsidP="00F20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0842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E29C3" w:rsidRPr="001F3EDF" w:rsidRDefault="00CE29C3">
        <w:pPr>
          <w:pStyle w:val="a6"/>
          <w:jc w:val="center"/>
          <w:rPr>
            <w:sz w:val="24"/>
            <w:szCs w:val="24"/>
          </w:rPr>
        </w:pPr>
        <w:r w:rsidRPr="001F3EDF">
          <w:rPr>
            <w:sz w:val="24"/>
            <w:szCs w:val="24"/>
          </w:rPr>
          <w:fldChar w:fldCharType="begin"/>
        </w:r>
        <w:r w:rsidRPr="001F3EDF">
          <w:rPr>
            <w:sz w:val="24"/>
            <w:szCs w:val="24"/>
          </w:rPr>
          <w:instrText>PAGE   \* MERGEFORMAT</w:instrText>
        </w:r>
        <w:r w:rsidRPr="001F3EDF">
          <w:rPr>
            <w:sz w:val="24"/>
            <w:szCs w:val="24"/>
          </w:rPr>
          <w:fldChar w:fldCharType="separate"/>
        </w:r>
        <w:r w:rsidR="00C06463">
          <w:rPr>
            <w:noProof/>
            <w:sz w:val="24"/>
            <w:szCs w:val="24"/>
          </w:rPr>
          <w:t>2</w:t>
        </w:r>
        <w:r w:rsidRPr="001F3EDF">
          <w:rPr>
            <w:sz w:val="24"/>
            <w:szCs w:val="24"/>
          </w:rPr>
          <w:fldChar w:fldCharType="end"/>
        </w:r>
      </w:p>
    </w:sdtContent>
  </w:sdt>
  <w:p w:rsidR="00F206DD" w:rsidRDefault="00F206D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4CD"/>
    <w:multiLevelType w:val="hybridMultilevel"/>
    <w:tmpl w:val="F2ECF344"/>
    <w:lvl w:ilvl="0" w:tplc="45C87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6B4731"/>
    <w:multiLevelType w:val="hybridMultilevel"/>
    <w:tmpl w:val="23ACFFD8"/>
    <w:lvl w:ilvl="0" w:tplc="6EFC579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EF42FF"/>
    <w:multiLevelType w:val="hybridMultilevel"/>
    <w:tmpl w:val="E286DED0"/>
    <w:lvl w:ilvl="0" w:tplc="40544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E61B95"/>
    <w:multiLevelType w:val="hybridMultilevel"/>
    <w:tmpl w:val="BA7A4ABC"/>
    <w:lvl w:ilvl="0" w:tplc="18003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B630B"/>
    <w:multiLevelType w:val="hybridMultilevel"/>
    <w:tmpl w:val="E444931C"/>
    <w:lvl w:ilvl="0" w:tplc="04190001">
      <w:start w:val="1"/>
      <w:numFmt w:val="bullet"/>
      <w:lvlText w:val=""/>
      <w:lvlJc w:val="left"/>
      <w:pPr>
        <w:ind w:left="2118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5" w15:restartNumberingAfterBreak="0">
    <w:nsid w:val="15E93652"/>
    <w:multiLevelType w:val="hybridMultilevel"/>
    <w:tmpl w:val="6BBC8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868D8"/>
    <w:multiLevelType w:val="hybridMultilevel"/>
    <w:tmpl w:val="30186528"/>
    <w:lvl w:ilvl="0" w:tplc="EE863DA4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7" w15:restartNumberingAfterBreak="0">
    <w:nsid w:val="291E244C"/>
    <w:multiLevelType w:val="hybridMultilevel"/>
    <w:tmpl w:val="3434FFFA"/>
    <w:lvl w:ilvl="0" w:tplc="3B349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A75E25"/>
    <w:multiLevelType w:val="hybridMultilevel"/>
    <w:tmpl w:val="024688B6"/>
    <w:lvl w:ilvl="0" w:tplc="DA8CD9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90513E8"/>
    <w:multiLevelType w:val="hybridMultilevel"/>
    <w:tmpl w:val="E0C6AC5C"/>
    <w:lvl w:ilvl="0" w:tplc="04190001">
      <w:start w:val="1"/>
      <w:numFmt w:val="bullet"/>
      <w:lvlText w:val=""/>
      <w:lvlJc w:val="left"/>
      <w:pPr>
        <w:ind w:left="2118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0" w15:restartNumberingAfterBreak="0">
    <w:nsid w:val="4B54098D"/>
    <w:multiLevelType w:val="hybridMultilevel"/>
    <w:tmpl w:val="53C0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51765"/>
    <w:multiLevelType w:val="hybridMultilevel"/>
    <w:tmpl w:val="23ACFFD8"/>
    <w:lvl w:ilvl="0" w:tplc="6EFC579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A279FC"/>
    <w:multiLevelType w:val="hybridMultilevel"/>
    <w:tmpl w:val="8EEA1440"/>
    <w:lvl w:ilvl="0" w:tplc="9E2A4C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04E51FA"/>
    <w:multiLevelType w:val="multilevel"/>
    <w:tmpl w:val="0464D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6BD64E57"/>
    <w:multiLevelType w:val="multilevel"/>
    <w:tmpl w:val="2C9A67A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7C62C27"/>
    <w:multiLevelType w:val="hybridMultilevel"/>
    <w:tmpl w:val="04544D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5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4"/>
  </w:num>
  <w:num w:numId="11">
    <w:abstractNumId w:val="7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A6"/>
    <w:rsid w:val="000012BC"/>
    <w:rsid w:val="000017A6"/>
    <w:rsid w:val="00001CC2"/>
    <w:rsid w:val="00010AB3"/>
    <w:rsid w:val="00083289"/>
    <w:rsid w:val="00086DDC"/>
    <w:rsid w:val="000A6F38"/>
    <w:rsid w:val="000E1233"/>
    <w:rsid w:val="000E1655"/>
    <w:rsid w:val="000E786F"/>
    <w:rsid w:val="000F11A0"/>
    <w:rsid w:val="000F582A"/>
    <w:rsid w:val="001029B2"/>
    <w:rsid w:val="0010332C"/>
    <w:rsid w:val="0010773F"/>
    <w:rsid w:val="00124ED3"/>
    <w:rsid w:val="0012798A"/>
    <w:rsid w:val="00132112"/>
    <w:rsid w:val="001326F8"/>
    <w:rsid w:val="001461FB"/>
    <w:rsid w:val="00157FA1"/>
    <w:rsid w:val="00180220"/>
    <w:rsid w:val="001B1FA3"/>
    <w:rsid w:val="001D25B1"/>
    <w:rsid w:val="001D633D"/>
    <w:rsid w:val="001E67FB"/>
    <w:rsid w:val="001F3EDF"/>
    <w:rsid w:val="00210A59"/>
    <w:rsid w:val="00213CF8"/>
    <w:rsid w:val="00216D64"/>
    <w:rsid w:val="0022190E"/>
    <w:rsid w:val="00223F9E"/>
    <w:rsid w:val="00235847"/>
    <w:rsid w:val="00246A50"/>
    <w:rsid w:val="00257838"/>
    <w:rsid w:val="00260105"/>
    <w:rsid w:val="002643BE"/>
    <w:rsid w:val="0028153D"/>
    <w:rsid w:val="00291419"/>
    <w:rsid w:val="002B0BE0"/>
    <w:rsid w:val="002B4715"/>
    <w:rsid w:val="002D2447"/>
    <w:rsid w:val="002E5835"/>
    <w:rsid w:val="002F7F99"/>
    <w:rsid w:val="003058F7"/>
    <w:rsid w:val="00307148"/>
    <w:rsid w:val="00337E9D"/>
    <w:rsid w:val="003670AD"/>
    <w:rsid w:val="003679DD"/>
    <w:rsid w:val="00372E87"/>
    <w:rsid w:val="003822EB"/>
    <w:rsid w:val="00382521"/>
    <w:rsid w:val="003829CD"/>
    <w:rsid w:val="003A29AB"/>
    <w:rsid w:val="003D3EC3"/>
    <w:rsid w:val="003E5D8E"/>
    <w:rsid w:val="003E70C0"/>
    <w:rsid w:val="003F169A"/>
    <w:rsid w:val="00407BC1"/>
    <w:rsid w:val="004229D5"/>
    <w:rsid w:val="00422EA8"/>
    <w:rsid w:val="004335B7"/>
    <w:rsid w:val="00436D77"/>
    <w:rsid w:val="004404DD"/>
    <w:rsid w:val="00443ACD"/>
    <w:rsid w:val="00456D73"/>
    <w:rsid w:val="004719FC"/>
    <w:rsid w:val="00490ACB"/>
    <w:rsid w:val="004A3283"/>
    <w:rsid w:val="004C5CB4"/>
    <w:rsid w:val="004D70E5"/>
    <w:rsid w:val="004D771A"/>
    <w:rsid w:val="004D78E3"/>
    <w:rsid w:val="004F044B"/>
    <w:rsid w:val="004F085E"/>
    <w:rsid w:val="004F70CB"/>
    <w:rsid w:val="0050036F"/>
    <w:rsid w:val="00504D93"/>
    <w:rsid w:val="00510FFF"/>
    <w:rsid w:val="00523AC9"/>
    <w:rsid w:val="0054460A"/>
    <w:rsid w:val="00547477"/>
    <w:rsid w:val="00552F13"/>
    <w:rsid w:val="00572A7B"/>
    <w:rsid w:val="00582441"/>
    <w:rsid w:val="005B73FE"/>
    <w:rsid w:val="005C2797"/>
    <w:rsid w:val="005E6893"/>
    <w:rsid w:val="006004AF"/>
    <w:rsid w:val="00600CC4"/>
    <w:rsid w:val="006134AB"/>
    <w:rsid w:val="0064016F"/>
    <w:rsid w:val="006676F7"/>
    <w:rsid w:val="00683F52"/>
    <w:rsid w:val="006843E8"/>
    <w:rsid w:val="006975D4"/>
    <w:rsid w:val="00697672"/>
    <w:rsid w:val="006C2943"/>
    <w:rsid w:val="006C6E54"/>
    <w:rsid w:val="006E1CAC"/>
    <w:rsid w:val="006F73F9"/>
    <w:rsid w:val="00721B87"/>
    <w:rsid w:val="007311CC"/>
    <w:rsid w:val="00732199"/>
    <w:rsid w:val="007507A6"/>
    <w:rsid w:val="00756F3F"/>
    <w:rsid w:val="00757C7B"/>
    <w:rsid w:val="007702F5"/>
    <w:rsid w:val="007850F2"/>
    <w:rsid w:val="00786A3C"/>
    <w:rsid w:val="007929B4"/>
    <w:rsid w:val="00794C05"/>
    <w:rsid w:val="007A5884"/>
    <w:rsid w:val="007B5D1A"/>
    <w:rsid w:val="007C4268"/>
    <w:rsid w:val="007C7182"/>
    <w:rsid w:val="007D4021"/>
    <w:rsid w:val="007F3316"/>
    <w:rsid w:val="0080128B"/>
    <w:rsid w:val="00812857"/>
    <w:rsid w:val="00813B57"/>
    <w:rsid w:val="0081456C"/>
    <w:rsid w:val="008215FB"/>
    <w:rsid w:val="00863DCC"/>
    <w:rsid w:val="0087144E"/>
    <w:rsid w:val="00876055"/>
    <w:rsid w:val="008859AE"/>
    <w:rsid w:val="00887895"/>
    <w:rsid w:val="00893524"/>
    <w:rsid w:val="008A110E"/>
    <w:rsid w:val="008A3D1C"/>
    <w:rsid w:val="008B040B"/>
    <w:rsid w:val="008B4AED"/>
    <w:rsid w:val="008D1D4F"/>
    <w:rsid w:val="008D76C5"/>
    <w:rsid w:val="008F446E"/>
    <w:rsid w:val="00904AB7"/>
    <w:rsid w:val="00932780"/>
    <w:rsid w:val="00932B83"/>
    <w:rsid w:val="00934062"/>
    <w:rsid w:val="00966B75"/>
    <w:rsid w:val="0097477A"/>
    <w:rsid w:val="00983CA0"/>
    <w:rsid w:val="00985519"/>
    <w:rsid w:val="009858A7"/>
    <w:rsid w:val="009A0D35"/>
    <w:rsid w:val="009B276C"/>
    <w:rsid w:val="009C4D13"/>
    <w:rsid w:val="009E10F6"/>
    <w:rsid w:val="009F5772"/>
    <w:rsid w:val="00A0108A"/>
    <w:rsid w:val="00A326F6"/>
    <w:rsid w:val="00A33718"/>
    <w:rsid w:val="00A6306B"/>
    <w:rsid w:val="00A65439"/>
    <w:rsid w:val="00A67694"/>
    <w:rsid w:val="00AB12AD"/>
    <w:rsid w:val="00AB4013"/>
    <w:rsid w:val="00AE358D"/>
    <w:rsid w:val="00AF1AAC"/>
    <w:rsid w:val="00AF1E25"/>
    <w:rsid w:val="00AF2F58"/>
    <w:rsid w:val="00B0168A"/>
    <w:rsid w:val="00B0597E"/>
    <w:rsid w:val="00B13A24"/>
    <w:rsid w:val="00B24622"/>
    <w:rsid w:val="00B2698C"/>
    <w:rsid w:val="00B31415"/>
    <w:rsid w:val="00B6434D"/>
    <w:rsid w:val="00B84284"/>
    <w:rsid w:val="00B85CE7"/>
    <w:rsid w:val="00B940FE"/>
    <w:rsid w:val="00BB772E"/>
    <w:rsid w:val="00BC3796"/>
    <w:rsid w:val="00BE284F"/>
    <w:rsid w:val="00C06463"/>
    <w:rsid w:val="00C1025E"/>
    <w:rsid w:val="00C215D9"/>
    <w:rsid w:val="00C22068"/>
    <w:rsid w:val="00C36002"/>
    <w:rsid w:val="00C374AB"/>
    <w:rsid w:val="00C7011D"/>
    <w:rsid w:val="00C81BC5"/>
    <w:rsid w:val="00C93C9E"/>
    <w:rsid w:val="00C96E6B"/>
    <w:rsid w:val="00CC7872"/>
    <w:rsid w:val="00CD0FF5"/>
    <w:rsid w:val="00CD118A"/>
    <w:rsid w:val="00CE29C3"/>
    <w:rsid w:val="00CE7292"/>
    <w:rsid w:val="00D23DA8"/>
    <w:rsid w:val="00D270BD"/>
    <w:rsid w:val="00D330B1"/>
    <w:rsid w:val="00D55B86"/>
    <w:rsid w:val="00D56571"/>
    <w:rsid w:val="00D818AB"/>
    <w:rsid w:val="00D84C36"/>
    <w:rsid w:val="00D93971"/>
    <w:rsid w:val="00DC7375"/>
    <w:rsid w:val="00DE6EDC"/>
    <w:rsid w:val="00DF3BFB"/>
    <w:rsid w:val="00E07551"/>
    <w:rsid w:val="00E1598B"/>
    <w:rsid w:val="00E479FC"/>
    <w:rsid w:val="00E5262D"/>
    <w:rsid w:val="00E551DC"/>
    <w:rsid w:val="00E71184"/>
    <w:rsid w:val="00E72A54"/>
    <w:rsid w:val="00E753D3"/>
    <w:rsid w:val="00E82B68"/>
    <w:rsid w:val="00EA5AC7"/>
    <w:rsid w:val="00EA6782"/>
    <w:rsid w:val="00EF13BE"/>
    <w:rsid w:val="00EF72C2"/>
    <w:rsid w:val="00F07597"/>
    <w:rsid w:val="00F206DD"/>
    <w:rsid w:val="00F26DAA"/>
    <w:rsid w:val="00F801E1"/>
    <w:rsid w:val="00F8374C"/>
    <w:rsid w:val="00F907FC"/>
    <w:rsid w:val="00F90879"/>
    <w:rsid w:val="00F95D7B"/>
    <w:rsid w:val="00F97343"/>
    <w:rsid w:val="00FC379A"/>
    <w:rsid w:val="00FD1AD6"/>
    <w:rsid w:val="00FE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6800"/>
  <w15:docId w15:val="{4C2FFD21-AFDA-4E08-AB3A-4DFD5A31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F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F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D771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206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06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06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06D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A33718"/>
    <w:rPr>
      <w:color w:val="0563C1" w:themeColor="hyperlink"/>
      <w:u w:val="single"/>
    </w:rPr>
  </w:style>
  <w:style w:type="paragraph" w:customStyle="1" w:styleId="Default">
    <w:name w:val="Default"/>
    <w:rsid w:val="00821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Emphasis"/>
    <w:basedOn w:val="a0"/>
    <w:uiPriority w:val="20"/>
    <w:qFormat/>
    <w:rsid w:val="00246A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B2D7B-0BCA-4DE2-907A-9F853774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Андрей Александрович</dc:creator>
  <cp:keywords/>
  <dc:description/>
  <cp:lastModifiedBy>Носевской Александр Павлович</cp:lastModifiedBy>
  <cp:revision>2</cp:revision>
  <cp:lastPrinted>2019-11-06T12:50:00Z</cp:lastPrinted>
  <dcterms:created xsi:type="dcterms:W3CDTF">2022-02-15T01:08:00Z</dcterms:created>
  <dcterms:modified xsi:type="dcterms:W3CDTF">2022-02-15T01:08:00Z</dcterms:modified>
</cp:coreProperties>
</file>